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E70DE" w14:textId="032CBD2B" w:rsidR="001D6CBD" w:rsidRDefault="002255F0">
      <w:r>
        <w:rPr>
          <w:rStyle w:val="Strong"/>
        </w:rPr>
        <w:t xml:space="preserve">The Four Non-biologic </w:t>
      </w:r>
      <w:proofErr w:type="spellStart"/>
      <w:r>
        <w:rPr>
          <w:rStyle w:val="Strong"/>
        </w:rPr>
        <w:t>DMARDs</w:t>
      </w:r>
      <w:r>
        <w:t>,</w:t>
      </w:r>
      <w:r w:rsidR="00D90259">
        <w:t>RA</w:t>
      </w:r>
      <w:proofErr w:type="spellEnd"/>
      <w:r w:rsidR="00D90259">
        <w:t xml:space="preserve"> drugs</w:t>
      </w:r>
    </w:p>
    <w:p w14:paraId="6ACEF798" w14:textId="20FD6A99" w:rsidR="00F06325" w:rsidRDefault="00F06325"/>
    <w:p w14:paraId="7B2A2134" w14:textId="4BFA7A0F" w:rsidR="00CB2261" w:rsidRDefault="00F06325">
      <w:r>
        <w:t>Drugs are the</w:t>
      </w:r>
      <w:r w:rsidR="00401E31">
        <w:t xml:space="preserve"> basis </w:t>
      </w:r>
      <w:r w:rsidR="00F35BDA">
        <w:t>of the</w:t>
      </w:r>
      <w:r>
        <w:t xml:space="preserve"> treatment plan for RA.</w:t>
      </w:r>
      <w:r w:rsidR="00A41C0F">
        <w:t xml:space="preserve"> </w:t>
      </w:r>
      <w:r w:rsidR="006F31FF">
        <w:t>A series of protocols designed by th</w:t>
      </w:r>
      <w:r w:rsidR="0075125B">
        <w:t>e</w:t>
      </w:r>
      <w:r w:rsidR="006F31FF">
        <w:t xml:space="preserve"> </w:t>
      </w:r>
      <w:r w:rsidR="006F31FF" w:rsidRPr="00D03D11">
        <w:rPr>
          <w:b/>
          <w:bCs/>
        </w:rPr>
        <w:t>Amer</w:t>
      </w:r>
      <w:r w:rsidR="00837A45" w:rsidRPr="00D03D11">
        <w:rPr>
          <w:b/>
          <w:bCs/>
        </w:rPr>
        <w:t>ican College of Rhe</w:t>
      </w:r>
      <w:r w:rsidR="0075125B" w:rsidRPr="00D03D11">
        <w:rPr>
          <w:b/>
          <w:bCs/>
        </w:rPr>
        <w:t>u</w:t>
      </w:r>
      <w:r w:rsidR="00837A45" w:rsidRPr="00D03D11">
        <w:rPr>
          <w:b/>
          <w:bCs/>
        </w:rPr>
        <w:t>matolog</w:t>
      </w:r>
      <w:r w:rsidR="00E84FE1" w:rsidRPr="00D03D11">
        <w:rPr>
          <w:b/>
          <w:bCs/>
        </w:rPr>
        <w:t>y</w:t>
      </w:r>
      <w:r w:rsidR="00E84FE1">
        <w:t xml:space="preserve">, </w:t>
      </w:r>
      <w:r w:rsidR="00E84FE1" w:rsidRPr="00A41C0F">
        <w:rPr>
          <w:b/>
          <w:bCs/>
        </w:rPr>
        <w:t>ACR</w:t>
      </w:r>
      <w:r w:rsidR="009B1391">
        <w:t>, direct the treatment</w:t>
      </w:r>
      <w:r w:rsidR="009851A7">
        <w:t xml:space="preserve"> of rheumatoid arthritis</w:t>
      </w:r>
      <w:r w:rsidR="00A262CF">
        <w:t xml:space="preserve"> in the American community</w:t>
      </w:r>
      <w:r w:rsidR="009851A7">
        <w:t xml:space="preserve">. </w:t>
      </w:r>
      <w:r w:rsidR="006E4628">
        <w:t>I</w:t>
      </w:r>
      <w:r w:rsidR="00327C12">
        <w:t>nformation</w:t>
      </w:r>
      <w:r w:rsidR="00775DF2">
        <w:t xml:space="preserve"> </w:t>
      </w:r>
      <w:r w:rsidR="006E4628">
        <w:t xml:space="preserve">regarding </w:t>
      </w:r>
      <w:r w:rsidR="00A91CB8">
        <w:t xml:space="preserve">these protocols </w:t>
      </w:r>
      <w:r w:rsidR="00775DF2">
        <w:t xml:space="preserve">can be found on their webpage. </w:t>
      </w:r>
      <w:hyperlink r:id="rId5" w:history="1">
        <w:r w:rsidR="00CB2261">
          <w:rPr>
            <w:rStyle w:val="Hyperlink"/>
          </w:rPr>
          <w:t>American College of Rheumatology</w:t>
        </w:r>
      </w:hyperlink>
      <w:r w:rsidR="00524D64">
        <w:t>.</w:t>
      </w:r>
    </w:p>
    <w:p w14:paraId="36CFEAB2" w14:textId="77777777" w:rsidR="006E08E5" w:rsidRDefault="006E08E5"/>
    <w:p w14:paraId="3955813A" w14:textId="051EFB32" w:rsidR="000A2393" w:rsidRDefault="00F06325" w:rsidP="00233E90">
      <w:pPr>
        <w:pStyle w:val="ListParagraph"/>
        <w:numPr>
          <w:ilvl w:val="0"/>
          <w:numId w:val="1"/>
        </w:numPr>
      </w:pPr>
      <w:r w:rsidRPr="00233E90">
        <w:rPr>
          <w:b/>
          <w:bCs/>
        </w:rPr>
        <w:t>DMARD</w:t>
      </w:r>
      <w:r>
        <w:t>s</w:t>
      </w:r>
      <w:r w:rsidR="00433DFC">
        <w:t xml:space="preserve">, </w:t>
      </w:r>
      <w:r w:rsidR="003976A4" w:rsidRPr="00233E90">
        <w:rPr>
          <w:b/>
          <w:bCs/>
        </w:rPr>
        <w:t>D</w:t>
      </w:r>
      <w:r w:rsidR="003976A4">
        <w:t xml:space="preserve">isease </w:t>
      </w:r>
      <w:r w:rsidR="003976A4" w:rsidRPr="00233E90">
        <w:rPr>
          <w:b/>
          <w:bCs/>
        </w:rPr>
        <w:t>M</w:t>
      </w:r>
      <w:r w:rsidR="003976A4">
        <w:t>odifying</w:t>
      </w:r>
      <w:r>
        <w:t xml:space="preserve"> </w:t>
      </w:r>
      <w:r w:rsidR="00011B7F" w:rsidRPr="00233E90">
        <w:rPr>
          <w:b/>
          <w:bCs/>
        </w:rPr>
        <w:t>A</w:t>
      </w:r>
      <w:r w:rsidR="003976A4">
        <w:t>nti-</w:t>
      </w:r>
      <w:r w:rsidR="003976A4" w:rsidRPr="00233E90">
        <w:rPr>
          <w:b/>
          <w:bCs/>
        </w:rPr>
        <w:t>R</w:t>
      </w:r>
      <w:r w:rsidR="003976A4">
        <w:t xml:space="preserve">heumatic </w:t>
      </w:r>
      <w:r w:rsidR="003976A4" w:rsidRPr="00233E90">
        <w:rPr>
          <w:b/>
          <w:bCs/>
        </w:rPr>
        <w:t>D</w:t>
      </w:r>
      <w:r w:rsidR="003976A4">
        <w:t xml:space="preserve">rugs </w:t>
      </w:r>
      <w:r w:rsidR="00C616B2">
        <w:t xml:space="preserve">are a category of drugs </w:t>
      </w:r>
      <w:r w:rsidR="009B75FC">
        <w:t xml:space="preserve">that reduce the symptoms of RA and slow the progression </w:t>
      </w:r>
      <w:r w:rsidR="00DD16F1">
        <w:t>of the disease. These drugs can not cure RA</w:t>
      </w:r>
      <w:r w:rsidR="00431361">
        <w:t>,</w:t>
      </w:r>
      <w:r w:rsidR="00DD16F1">
        <w:t xml:space="preserve"> </w:t>
      </w:r>
      <w:r w:rsidR="00167F3C">
        <w:t>but they can make a patient feel better</w:t>
      </w:r>
      <w:r w:rsidR="002360CD">
        <w:t xml:space="preserve"> and they can delay permanent </w:t>
      </w:r>
      <w:r w:rsidR="008D7919">
        <w:t>damage caused by the disease.</w:t>
      </w:r>
      <w:r w:rsidR="00233E90">
        <w:t xml:space="preserve"> </w:t>
      </w:r>
      <w:r w:rsidR="00431361">
        <w:t xml:space="preserve">This category of drugs </w:t>
      </w:r>
      <w:r w:rsidR="0046713C">
        <w:t>includes:</w:t>
      </w:r>
    </w:p>
    <w:p w14:paraId="0DB93E54" w14:textId="272D1DE4" w:rsidR="000A2393" w:rsidRDefault="00C40018" w:rsidP="000A2393">
      <w:pPr>
        <w:pStyle w:val="ListParagraph"/>
        <w:numPr>
          <w:ilvl w:val="1"/>
          <w:numId w:val="1"/>
        </w:numPr>
      </w:pPr>
      <w:r>
        <w:t xml:space="preserve">the traditional </w:t>
      </w:r>
      <w:r w:rsidR="001B0EB1">
        <w:t xml:space="preserve">chemical </w:t>
      </w:r>
      <w:r w:rsidR="00806827">
        <w:t>drugs</w:t>
      </w:r>
      <w:r w:rsidR="002036EA">
        <w:t>, like methotrexate</w:t>
      </w:r>
    </w:p>
    <w:p w14:paraId="01951C40" w14:textId="348C12D8" w:rsidR="000A2393" w:rsidRDefault="0046713C" w:rsidP="000A2393">
      <w:pPr>
        <w:pStyle w:val="ListParagraph"/>
        <w:numPr>
          <w:ilvl w:val="1"/>
          <w:numId w:val="1"/>
        </w:numPr>
      </w:pPr>
      <w:r>
        <w:t>t</w:t>
      </w:r>
      <w:r w:rsidR="00C15FBB">
        <w:t>he JAK inhibitors, Janus</w:t>
      </w:r>
      <w:r w:rsidR="00D001CC">
        <w:t xml:space="preserve"> </w:t>
      </w:r>
      <w:r w:rsidR="004149CB">
        <w:t>Kinase</w:t>
      </w:r>
      <w:r w:rsidR="00E47CBE">
        <w:t xml:space="preserve"> inhibitors</w:t>
      </w:r>
    </w:p>
    <w:p w14:paraId="75F1924A" w14:textId="2EAAE586" w:rsidR="000A2393" w:rsidRDefault="00806827" w:rsidP="000A2393">
      <w:pPr>
        <w:pStyle w:val="ListParagraph"/>
        <w:numPr>
          <w:ilvl w:val="1"/>
          <w:numId w:val="1"/>
        </w:numPr>
      </w:pPr>
      <w:r>
        <w:t>the biologics</w:t>
      </w:r>
      <w:r w:rsidR="00677E36">
        <w:t xml:space="preserve">, like Orencia and </w:t>
      </w:r>
      <w:r w:rsidR="005613C3">
        <w:t>Humir</w:t>
      </w:r>
      <w:r w:rsidR="0046713C">
        <w:t>a</w:t>
      </w:r>
    </w:p>
    <w:p w14:paraId="7E28F7B3" w14:textId="50436FDC" w:rsidR="00431361" w:rsidRDefault="00806827" w:rsidP="0046713C">
      <w:pPr>
        <w:pStyle w:val="ListParagraph"/>
        <w:numPr>
          <w:ilvl w:val="1"/>
          <w:numId w:val="1"/>
        </w:numPr>
      </w:pPr>
      <w:r>
        <w:t xml:space="preserve"> the biosimilars</w:t>
      </w:r>
    </w:p>
    <w:p w14:paraId="09B9D978" w14:textId="77777777" w:rsidR="008D7919" w:rsidRDefault="008D7919"/>
    <w:p w14:paraId="204C0842" w14:textId="533BED20" w:rsidR="00AB4EF3" w:rsidRDefault="00C26E88" w:rsidP="00233E90">
      <w:pPr>
        <w:pStyle w:val="ListParagraph"/>
        <w:numPr>
          <w:ilvl w:val="0"/>
          <w:numId w:val="1"/>
        </w:numPr>
      </w:pPr>
      <w:r w:rsidRPr="00233E90">
        <w:rPr>
          <w:b/>
          <w:bCs/>
        </w:rPr>
        <w:t>NSAID</w:t>
      </w:r>
      <w:r>
        <w:t>s</w:t>
      </w:r>
      <w:r w:rsidR="0005190F">
        <w:t xml:space="preserve">, </w:t>
      </w:r>
      <w:r w:rsidR="0005190F" w:rsidRPr="00233E90">
        <w:rPr>
          <w:b/>
          <w:bCs/>
        </w:rPr>
        <w:t>N</w:t>
      </w:r>
      <w:r w:rsidR="0005190F">
        <w:t>on-</w:t>
      </w:r>
      <w:r w:rsidR="00945FC4" w:rsidRPr="00233E90">
        <w:rPr>
          <w:b/>
          <w:bCs/>
        </w:rPr>
        <w:t>S</w:t>
      </w:r>
      <w:r w:rsidR="00945FC4">
        <w:t>teroidal</w:t>
      </w:r>
      <w:r w:rsidR="0005190F">
        <w:t xml:space="preserve"> </w:t>
      </w:r>
      <w:r w:rsidR="0005190F" w:rsidRPr="00233E90">
        <w:rPr>
          <w:b/>
          <w:bCs/>
        </w:rPr>
        <w:t>A</w:t>
      </w:r>
      <w:r w:rsidR="0005190F">
        <w:t>nti-</w:t>
      </w:r>
      <w:r w:rsidR="00945FC4" w:rsidRPr="00233E90">
        <w:rPr>
          <w:b/>
          <w:bCs/>
        </w:rPr>
        <w:t>I</w:t>
      </w:r>
      <w:r w:rsidR="00945FC4">
        <w:t>nflammatory</w:t>
      </w:r>
      <w:r w:rsidR="00DD771F">
        <w:t xml:space="preserve"> </w:t>
      </w:r>
      <w:r w:rsidR="00DD771F" w:rsidRPr="00233E90">
        <w:rPr>
          <w:b/>
          <w:bCs/>
        </w:rPr>
        <w:t>D</w:t>
      </w:r>
      <w:r w:rsidR="00DD771F">
        <w:t>rugs, are a class of dru</w:t>
      </w:r>
      <w:r w:rsidR="004A7127">
        <w:t xml:space="preserve">gs that reduce the inflammation </w:t>
      </w:r>
      <w:r w:rsidR="000505F6">
        <w:t>of RA. These dru</w:t>
      </w:r>
      <w:r w:rsidR="00301B5D">
        <w:t>g</w:t>
      </w:r>
      <w:r w:rsidR="000505F6">
        <w:t xml:space="preserve">s </w:t>
      </w:r>
      <w:r w:rsidR="00301B5D">
        <w:t xml:space="preserve">relieve some of the symptoms of </w:t>
      </w:r>
      <w:r w:rsidR="00BA4165">
        <w:t>RA, but</w:t>
      </w:r>
      <w:r w:rsidR="00301B5D">
        <w:t xml:space="preserve"> they do not change the course of the disease. </w:t>
      </w:r>
      <w:r w:rsidR="006F4AFD">
        <w:t xml:space="preserve"> Examples are </w:t>
      </w:r>
      <w:r w:rsidR="00081088">
        <w:t>:</w:t>
      </w:r>
    </w:p>
    <w:p w14:paraId="411D7A09" w14:textId="731F3F0F" w:rsidR="0080565D" w:rsidRDefault="0080565D" w:rsidP="00AB4EF3">
      <w:pPr>
        <w:pStyle w:val="ListParagraph"/>
        <w:numPr>
          <w:ilvl w:val="1"/>
          <w:numId w:val="1"/>
        </w:numPr>
      </w:pPr>
      <w:r>
        <w:t>A</w:t>
      </w:r>
      <w:r w:rsidR="006F4AFD">
        <w:t>spirin</w:t>
      </w:r>
    </w:p>
    <w:p w14:paraId="017C18A3" w14:textId="7470DAED" w:rsidR="0080565D" w:rsidRDefault="006F4AFD" w:rsidP="0080565D">
      <w:pPr>
        <w:pStyle w:val="ListParagraph"/>
        <w:numPr>
          <w:ilvl w:val="1"/>
          <w:numId w:val="1"/>
        </w:numPr>
      </w:pPr>
      <w:r>
        <w:t>ibuprofen</w:t>
      </w:r>
    </w:p>
    <w:p w14:paraId="396CF02E" w14:textId="288B9EC6" w:rsidR="00FC432F" w:rsidRDefault="00E85E7F" w:rsidP="0080565D">
      <w:pPr>
        <w:pStyle w:val="ListParagraph"/>
        <w:numPr>
          <w:ilvl w:val="1"/>
          <w:numId w:val="1"/>
        </w:numPr>
      </w:pPr>
      <w:r>
        <w:t>naproxen</w:t>
      </w:r>
    </w:p>
    <w:p w14:paraId="13358689" w14:textId="77777777" w:rsidR="00FC432F" w:rsidRDefault="00744077" w:rsidP="0080565D">
      <w:pPr>
        <w:pStyle w:val="ListParagraph"/>
        <w:numPr>
          <w:ilvl w:val="1"/>
          <w:numId w:val="1"/>
        </w:numPr>
      </w:pPr>
      <w:r>
        <w:t>Voltarin ointment</w:t>
      </w:r>
    </w:p>
    <w:p w14:paraId="2F1D0D0A" w14:textId="77777777" w:rsidR="00FC432F" w:rsidRDefault="00744077" w:rsidP="0080565D">
      <w:pPr>
        <w:pStyle w:val="ListParagraph"/>
        <w:numPr>
          <w:ilvl w:val="1"/>
          <w:numId w:val="1"/>
        </w:numPr>
      </w:pPr>
      <w:r>
        <w:t xml:space="preserve"> </w:t>
      </w:r>
      <w:r w:rsidR="009F7C16">
        <w:t>prescription</w:t>
      </w:r>
      <w:r>
        <w:t xml:space="preserve"> </w:t>
      </w:r>
      <w:r w:rsidR="00030A37">
        <w:t xml:space="preserve">NSAIDs such as </w:t>
      </w:r>
      <w:r w:rsidR="00E27CA3">
        <w:t>Mobic,</w:t>
      </w:r>
      <w:r w:rsidR="00030A37">
        <w:t xml:space="preserve"> Voltarin and </w:t>
      </w:r>
      <w:r w:rsidR="00870271">
        <w:t xml:space="preserve">Celebrex. </w:t>
      </w:r>
    </w:p>
    <w:p w14:paraId="43D6A578" w14:textId="7AE144E5" w:rsidR="00C26E88" w:rsidRDefault="00102640" w:rsidP="00FC432F">
      <w:pPr>
        <w:ind w:left="720"/>
      </w:pPr>
      <w:r>
        <w:t>Over the counter dru</w:t>
      </w:r>
      <w:r w:rsidR="00FC6496">
        <w:t>gs (OTC)</w:t>
      </w:r>
      <w:r w:rsidR="007C71A9">
        <w:t xml:space="preserve"> are sometimes </w:t>
      </w:r>
      <w:r w:rsidR="00527343">
        <w:t>over</w:t>
      </w:r>
      <w:r w:rsidR="00D866A9">
        <w:t>-</w:t>
      </w:r>
      <w:r w:rsidR="00527343">
        <w:t>used because people think that s</w:t>
      </w:r>
      <w:r w:rsidR="007262EC">
        <w:t>i</w:t>
      </w:r>
      <w:r w:rsidR="00527343">
        <w:t>n</w:t>
      </w:r>
      <w:r w:rsidR="007262EC">
        <w:t>c</w:t>
      </w:r>
      <w:r w:rsidR="00527343">
        <w:t>e they are OTC, the</w:t>
      </w:r>
      <w:r w:rsidR="00EA1CC7">
        <w:t>y must be safe</w:t>
      </w:r>
      <w:r w:rsidR="00446123">
        <w:t xml:space="preserve">. </w:t>
      </w:r>
      <w:r w:rsidR="00EA1CC7">
        <w:t>They are safe only if the</w:t>
      </w:r>
      <w:r w:rsidR="007262EC">
        <w:t>ir</w:t>
      </w:r>
      <w:r w:rsidR="00EA1CC7">
        <w:t xml:space="preserve"> cautions are respected. </w:t>
      </w:r>
      <w:r w:rsidR="00D14DE4">
        <w:t xml:space="preserve">Aspirin and </w:t>
      </w:r>
      <w:r w:rsidR="00046B43">
        <w:t>ibuprofen can</w:t>
      </w:r>
      <w:r w:rsidR="00D866A9">
        <w:t xml:space="preserve"> be dangerous</w:t>
      </w:r>
      <w:r w:rsidR="007D5E1B">
        <w:t xml:space="preserve"> drugs. </w:t>
      </w:r>
    </w:p>
    <w:p w14:paraId="2A7ACF40" w14:textId="77777777" w:rsidR="007D5E1B" w:rsidRDefault="007D5E1B" w:rsidP="007D5E1B">
      <w:pPr>
        <w:pStyle w:val="ListParagraph"/>
      </w:pPr>
    </w:p>
    <w:p w14:paraId="3DE0F121" w14:textId="3D47D112" w:rsidR="007D5E1B" w:rsidRDefault="007D5E1B" w:rsidP="007D5E1B">
      <w:pPr>
        <w:pStyle w:val="ListParagraph"/>
        <w:numPr>
          <w:ilvl w:val="0"/>
          <w:numId w:val="1"/>
        </w:numPr>
      </w:pPr>
      <w:r w:rsidRPr="007D5E1B">
        <w:rPr>
          <w:b/>
          <w:bCs/>
        </w:rPr>
        <w:t>Steroids</w:t>
      </w:r>
      <w:r w:rsidR="00B41857">
        <w:rPr>
          <w:b/>
          <w:bCs/>
        </w:rPr>
        <w:t xml:space="preserve">, </w:t>
      </w:r>
      <w:r w:rsidR="00B41857" w:rsidRPr="00B41857">
        <w:t>like prednisone and methylprednisolone</w:t>
      </w:r>
      <w:r w:rsidR="00B41857">
        <w:rPr>
          <w:b/>
          <w:bCs/>
        </w:rPr>
        <w:t xml:space="preserve">, </w:t>
      </w:r>
      <w:r w:rsidR="0088470B" w:rsidRPr="009177A0">
        <w:t xml:space="preserve">are powerful drugs </w:t>
      </w:r>
      <w:r w:rsidR="002200B9" w:rsidRPr="009177A0">
        <w:t>that relieve</w:t>
      </w:r>
      <w:r w:rsidR="001C1D90" w:rsidRPr="009177A0">
        <w:t xml:space="preserve"> symptoms of RA. </w:t>
      </w:r>
      <w:r w:rsidR="002200B9">
        <w:t xml:space="preserve">They are used to calm </w:t>
      </w:r>
      <w:r w:rsidR="005D5EAA">
        <w:t xml:space="preserve">the symptoms of a flare. </w:t>
      </w:r>
      <w:r w:rsidR="00DC6717">
        <w:t>They are used as bridge therapy.</w:t>
      </w:r>
      <w:r w:rsidR="0002440D">
        <w:t xml:space="preserve">, calming symptoms until </w:t>
      </w:r>
      <w:r w:rsidR="00577116">
        <w:t>the DMARD starts working.</w:t>
      </w:r>
      <w:r w:rsidR="00C3357F">
        <w:t xml:space="preserve"> They are also used to </w:t>
      </w:r>
      <w:r w:rsidR="004D41F7">
        <w:t xml:space="preserve">help </w:t>
      </w:r>
      <w:r w:rsidR="00786218">
        <w:t xml:space="preserve">control </w:t>
      </w:r>
      <w:r w:rsidR="004D41F7">
        <w:t>symptoms of severe disease</w:t>
      </w:r>
      <w:r w:rsidR="00627CFB">
        <w:t>.</w:t>
      </w:r>
    </w:p>
    <w:p w14:paraId="4F67795A" w14:textId="77777777" w:rsidR="00627CFB" w:rsidRDefault="00627CFB" w:rsidP="00627CFB">
      <w:pPr>
        <w:pStyle w:val="ListParagraph"/>
      </w:pPr>
    </w:p>
    <w:p w14:paraId="4578D773" w14:textId="41B01513" w:rsidR="00C26E88" w:rsidRDefault="00C26E88" w:rsidP="00433401">
      <w:pPr>
        <w:pStyle w:val="ListParagraph"/>
        <w:numPr>
          <w:ilvl w:val="0"/>
          <w:numId w:val="1"/>
        </w:numPr>
      </w:pPr>
      <w:r w:rsidRPr="00433401">
        <w:rPr>
          <w:b/>
          <w:bCs/>
        </w:rPr>
        <w:t>Analgesics</w:t>
      </w:r>
      <w:r w:rsidR="00277986" w:rsidRPr="00433401">
        <w:rPr>
          <w:b/>
          <w:bCs/>
        </w:rPr>
        <w:t xml:space="preserve"> </w:t>
      </w:r>
      <w:r w:rsidR="00845E93" w:rsidRPr="009C407A">
        <w:t>start with ibuprofen</w:t>
      </w:r>
      <w:r w:rsidR="00022C7E" w:rsidRPr="009C407A">
        <w:t xml:space="preserve"> </w:t>
      </w:r>
      <w:r w:rsidR="00725100">
        <w:t xml:space="preserve">and naproxen </w:t>
      </w:r>
      <w:r w:rsidR="00022C7E" w:rsidRPr="009C407A">
        <w:t xml:space="preserve">as noted under </w:t>
      </w:r>
      <w:r w:rsidR="00734E1E" w:rsidRPr="009C407A">
        <w:t>NSAIDs</w:t>
      </w:r>
      <w:r w:rsidR="003D1349">
        <w:t xml:space="preserve">. </w:t>
      </w:r>
      <w:r w:rsidR="00734E1E" w:rsidRPr="00433401">
        <w:rPr>
          <w:b/>
          <w:bCs/>
        </w:rPr>
        <w:t xml:space="preserve"> </w:t>
      </w:r>
      <w:r w:rsidR="00734E1E" w:rsidRPr="003D1349">
        <w:t>Tramadol</w:t>
      </w:r>
      <w:r w:rsidR="003D1349">
        <w:t xml:space="preserve"> is </w:t>
      </w:r>
      <w:r w:rsidR="00B439A7">
        <w:t xml:space="preserve">a weak opiate that is frequently </w:t>
      </w:r>
      <w:r w:rsidR="0030661C">
        <w:t>used for RA</w:t>
      </w:r>
      <w:r w:rsidR="003274E1">
        <w:t xml:space="preserve">. </w:t>
      </w:r>
      <w:r w:rsidR="00277986" w:rsidRPr="00277986">
        <w:t>Norco</w:t>
      </w:r>
      <w:r w:rsidR="004B7C1C">
        <w:t xml:space="preserve"> and Lortab</w:t>
      </w:r>
      <w:r w:rsidR="00C334BB">
        <w:t xml:space="preserve"> </w:t>
      </w:r>
      <w:r w:rsidR="0030661C">
        <w:t>are com</w:t>
      </w:r>
      <w:r w:rsidR="005C1EB9">
        <w:t>b</w:t>
      </w:r>
      <w:r w:rsidR="0030661C">
        <w:t xml:space="preserve">inations </w:t>
      </w:r>
      <w:r w:rsidR="005C1EB9">
        <w:t xml:space="preserve">of </w:t>
      </w:r>
      <w:r w:rsidR="00EE5524">
        <w:t>acetaminophen/hydrocodone</w:t>
      </w:r>
      <w:r w:rsidR="005C1EB9">
        <w:t xml:space="preserve">. </w:t>
      </w:r>
      <w:r w:rsidR="00A15C8B">
        <w:t xml:space="preserve">Acetaminophen  </w:t>
      </w:r>
      <w:r w:rsidR="007C0C13">
        <w:t>is not very effective when used alone for RA</w:t>
      </w:r>
      <w:r w:rsidR="00093713">
        <w:t xml:space="preserve">, but it boosts the pain </w:t>
      </w:r>
      <w:r w:rsidR="00433401">
        <w:t xml:space="preserve">relief when used with </w:t>
      </w:r>
      <w:r w:rsidR="002A2C39">
        <w:t>hydrocodone.</w:t>
      </w:r>
      <w:r w:rsidR="00FD1BC5">
        <w:t xml:space="preserve"> Remember about a third o</w:t>
      </w:r>
      <w:r w:rsidR="00AE08CD">
        <w:t>f those with RA do not respond to RA drugs.</w:t>
      </w:r>
    </w:p>
    <w:p w14:paraId="00B8B80E" w14:textId="77777777" w:rsidR="00222B7E" w:rsidRDefault="00222B7E" w:rsidP="00222B7E"/>
    <w:p w14:paraId="54F9509F" w14:textId="77777777" w:rsidR="002C246A" w:rsidRDefault="00F06325">
      <w:r>
        <w:t xml:space="preserve">There was a time not far in the past when doctors started RA treatment with a NSAID like ibuprofen. </w:t>
      </w:r>
      <w:r w:rsidR="002C246A">
        <w:t xml:space="preserve">DMARDs were not started until joint damage was noted. </w:t>
      </w:r>
    </w:p>
    <w:p w14:paraId="66C3F39A" w14:textId="7BC5C766" w:rsidR="006927E1" w:rsidRDefault="002C246A">
      <w:r>
        <w:t>Although NSAIDs can reduce inflammation, they will not slow the progression of</w:t>
      </w:r>
      <w:r w:rsidR="00DE3C49">
        <w:t xml:space="preserve"> </w:t>
      </w:r>
      <w:r>
        <w:t xml:space="preserve">the disease. </w:t>
      </w:r>
    </w:p>
    <w:p w14:paraId="793B746A" w14:textId="77777777" w:rsidR="006927E1" w:rsidRDefault="006927E1"/>
    <w:p w14:paraId="30853BDB" w14:textId="32507465" w:rsidR="008D2908" w:rsidRDefault="002C246A">
      <w:r w:rsidRPr="00475276">
        <w:rPr>
          <w:b/>
          <w:bCs/>
        </w:rPr>
        <w:t>Today RA patients are started on a DMARD usually methotrexate.</w:t>
      </w:r>
      <w:r>
        <w:t xml:space="preserve">  Those with a milder disease might be started on hydroxychloroquine, Plaquenil. </w:t>
      </w:r>
      <w:r w:rsidR="003C4F29">
        <w:t xml:space="preserve">After a few months, a combination therapy might be tried. </w:t>
      </w:r>
      <w:r w:rsidR="008D2908">
        <w:t>After a few months if there is no improvement, a TNF inhibitor, a biologic, might be started.</w:t>
      </w:r>
    </w:p>
    <w:p w14:paraId="5DEF9695" w14:textId="4B70C54B" w:rsidR="006927E1" w:rsidRDefault="006927E1"/>
    <w:p w14:paraId="404DAF0E" w14:textId="0BE0195E" w:rsidR="006927E1" w:rsidRDefault="0089484C">
      <w:r>
        <w:t>Most of</w:t>
      </w:r>
      <w:r w:rsidR="004D5974">
        <w:t xml:space="preserve"> the dru</w:t>
      </w:r>
      <w:r w:rsidR="00073AE2">
        <w:t>gs</w:t>
      </w:r>
      <w:r w:rsidR="006927E1">
        <w:t xml:space="preserve"> for RA depress the immune system and will increase the risk of infection.</w:t>
      </w:r>
    </w:p>
    <w:p w14:paraId="79D99291" w14:textId="79DE957B" w:rsidR="006927E1" w:rsidRDefault="006927E1"/>
    <w:p w14:paraId="6B197BCE" w14:textId="365F22D3" w:rsidR="009461AD" w:rsidRDefault="009461AD">
      <w:r>
        <w:t>This</w:t>
      </w:r>
      <w:r w:rsidR="005712A2">
        <w:t xml:space="preserve"> is the </w:t>
      </w:r>
      <w:r w:rsidR="005712A2" w:rsidRPr="00F35C04">
        <w:rPr>
          <w:b/>
          <w:bCs/>
        </w:rPr>
        <w:t>first in a series</w:t>
      </w:r>
      <w:r w:rsidR="005712A2">
        <w:t xml:space="preserve"> of articles about treatment </w:t>
      </w:r>
      <w:r w:rsidR="00821C57">
        <w:t>for RA</w:t>
      </w:r>
      <w:r w:rsidR="00DB5EDD">
        <w:t xml:space="preserve">. </w:t>
      </w:r>
      <w:r w:rsidR="00821C57">
        <w:t>Next wil</w:t>
      </w:r>
      <w:r w:rsidR="00720A16">
        <w:t>l</w:t>
      </w:r>
      <w:r w:rsidR="00821C57">
        <w:t xml:space="preserve"> be an </w:t>
      </w:r>
      <w:r w:rsidR="00DB5EDD">
        <w:t>in-depth</w:t>
      </w:r>
      <w:r w:rsidR="00821C57">
        <w:t xml:space="preserve"> report on </w:t>
      </w:r>
      <w:r w:rsidR="00720A16">
        <w:t>the first line of treatment</w:t>
      </w:r>
      <w:r w:rsidR="00D374C1">
        <w:t xml:space="preserve"> the </w:t>
      </w:r>
      <w:r w:rsidR="00F35C04">
        <w:t>traditional chemical drugs like methotrexate and Plaquenil.</w:t>
      </w:r>
      <w:r w:rsidR="00F35C04" w:rsidRPr="00F35C04">
        <w:t xml:space="preserve"> </w:t>
      </w:r>
    </w:p>
    <w:sectPr w:rsidR="009461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ly">
    <w:altName w:val="Cambria"/>
    <w:panose1 w:val="02020602040305020204"/>
    <w:charset w:val="00"/>
    <w:family w:val="roman"/>
    <w:pitch w:val="variable"/>
    <w:sig w:usb0="E00002FF" w:usb1="4000E4FB" w:usb2="00000028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30C81"/>
    <w:multiLevelType w:val="hybridMultilevel"/>
    <w:tmpl w:val="21844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259"/>
    <w:rsid w:val="00011B7F"/>
    <w:rsid w:val="00022C7E"/>
    <w:rsid w:val="0002440D"/>
    <w:rsid w:val="00030A37"/>
    <w:rsid w:val="00046B43"/>
    <w:rsid w:val="000505F6"/>
    <w:rsid w:val="0005190F"/>
    <w:rsid w:val="00073AE2"/>
    <w:rsid w:val="00081088"/>
    <w:rsid w:val="00093713"/>
    <w:rsid w:val="000A2393"/>
    <w:rsid w:val="000C517D"/>
    <w:rsid w:val="00102640"/>
    <w:rsid w:val="00167F3C"/>
    <w:rsid w:val="00187086"/>
    <w:rsid w:val="001B0EB1"/>
    <w:rsid w:val="001C1D90"/>
    <w:rsid w:val="001C25D3"/>
    <w:rsid w:val="001C735D"/>
    <w:rsid w:val="001D6CBD"/>
    <w:rsid w:val="002036EA"/>
    <w:rsid w:val="002200B9"/>
    <w:rsid w:val="00222B7E"/>
    <w:rsid w:val="002255F0"/>
    <w:rsid w:val="00233E90"/>
    <w:rsid w:val="002360CD"/>
    <w:rsid w:val="00277986"/>
    <w:rsid w:val="002957FE"/>
    <w:rsid w:val="002A2C39"/>
    <w:rsid w:val="002C246A"/>
    <w:rsid w:val="002C3290"/>
    <w:rsid w:val="002E740E"/>
    <w:rsid w:val="00301B5D"/>
    <w:rsid w:val="0030661C"/>
    <w:rsid w:val="003274E1"/>
    <w:rsid w:val="00327C12"/>
    <w:rsid w:val="003976A4"/>
    <w:rsid w:val="003C4F29"/>
    <w:rsid w:val="003D1349"/>
    <w:rsid w:val="00401E31"/>
    <w:rsid w:val="004149CB"/>
    <w:rsid w:val="00416702"/>
    <w:rsid w:val="00431361"/>
    <w:rsid w:val="00433401"/>
    <w:rsid w:val="00433DFC"/>
    <w:rsid w:val="00446123"/>
    <w:rsid w:val="00447F72"/>
    <w:rsid w:val="0046713C"/>
    <w:rsid w:val="00475276"/>
    <w:rsid w:val="004A3FA2"/>
    <w:rsid w:val="004A7127"/>
    <w:rsid w:val="004B7C1C"/>
    <w:rsid w:val="004D41F7"/>
    <w:rsid w:val="004D5974"/>
    <w:rsid w:val="00524D64"/>
    <w:rsid w:val="005270D3"/>
    <w:rsid w:val="00527343"/>
    <w:rsid w:val="005613C3"/>
    <w:rsid w:val="005712A2"/>
    <w:rsid w:val="00577116"/>
    <w:rsid w:val="005C1EB9"/>
    <w:rsid w:val="005C4CF2"/>
    <w:rsid w:val="005D5EAA"/>
    <w:rsid w:val="00627CFB"/>
    <w:rsid w:val="00677E36"/>
    <w:rsid w:val="006927E1"/>
    <w:rsid w:val="006E08E5"/>
    <w:rsid w:val="006E4628"/>
    <w:rsid w:val="006F31FF"/>
    <w:rsid w:val="006F4AFD"/>
    <w:rsid w:val="007046AE"/>
    <w:rsid w:val="00720A16"/>
    <w:rsid w:val="00725100"/>
    <w:rsid w:val="007262EC"/>
    <w:rsid w:val="00734E1E"/>
    <w:rsid w:val="00744077"/>
    <w:rsid w:val="0075125B"/>
    <w:rsid w:val="007639C6"/>
    <w:rsid w:val="00775DF2"/>
    <w:rsid w:val="00786218"/>
    <w:rsid w:val="007C0C13"/>
    <w:rsid w:val="007C71A9"/>
    <w:rsid w:val="007D5E1B"/>
    <w:rsid w:val="0080565D"/>
    <w:rsid w:val="00806827"/>
    <w:rsid w:val="00821C57"/>
    <w:rsid w:val="00837A45"/>
    <w:rsid w:val="00845E93"/>
    <w:rsid w:val="00870271"/>
    <w:rsid w:val="0088470B"/>
    <w:rsid w:val="0089484C"/>
    <w:rsid w:val="008D2908"/>
    <w:rsid w:val="008D7919"/>
    <w:rsid w:val="008E7168"/>
    <w:rsid w:val="009177A0"/>
    <w:rsid w:val="00945FC4"/>
    <w:rsid w:val="009461AD"/>
    <w:rsid w:val="009851A7"/>
    <w:rsid w:val="009B1391"/>
    <w:rsid w:val="009B75FC"/>
    <w:rsid w:val="009C407A"/>
    <w:rsid w:val="009F7C16"/>
    <w:rsid w:val="00A15C8B"/>
    <w:rsid w:val="00A262CF"/>
    <w:rsid w:val="00A41C0F"/>
    <w:rsid w:val="00A840AF"/>
    <w:rsid w:val="00A857F1"/>
    <w:rsid w:val="00A91CB8"/>
    <w:rsid w:val="00AB4EF3"/>
    <w:rsid w:val="00AB781F"/>
    <w:rsid w:val="00AD046D"/>
    <w:rsid w:val="00AE08CD"/>
    <w:rsid w:val="00B41857"/>
    <w:rsid w:val="00B439A7"/>
    <w:rsid w:val="00BA4165"/>
    <w:rsid w:val="00BA5411"/>
    <w:rsid w:val="00BF5283"/>
    <w:rsid w:val="00C15FBB"/>
    <w:rsid w:val="00C26E88"/>
    <w:rsid w:val="00C334BB"/>
    <w:rsid w:val="00C3357F"/>
    <w:rsid w:val="00C40018"/>
    <w:rsid w:val="00C616B2"/>
    <w:rsid w:val="00CB2261"/>
    <w:rsid w:val="00D001CC"/>
    <w:rsid w:val="00D03D11"/>
    <w:rsid w:val="00D14DE4"/>
    <w:rsid w:val="00D374C1"/>
    <w:rsid w:val="00D866A9"/>
    <w:rsid w:val="00D90259"/>
    <w:rsid w:val="00DB5EDD"/>
    <w:rsid w:val="00DC6717"/>
    <w:rsid w:val="00DD16F1"/>
    <w:rsid w:val="00DD771F"/>
    <w:rsid w:val="00DE3C49"/>
    <w:rsid w:val="00E12CB4"/>
    <w:rsid w:val="00E27CA3"/>
    <w:rsid w:val="00E47CBE"/>
    <w:rsid w:val="00E84FE1"/>
    <w:rsid w:val="00E85E7F"/>
    <w:rsid w:val="00EA1CC7"/>
    <w:rsid w:val="00EA1D00"/>
    <w:rsid w:val="00EE5524"/>
    <w:rsid w:val="00F06325"/>
    <w:rsid w:val="00F35BDA"/>
    <w:rsid w:val="00F35C04"/>
    <w:rsid w:val="00FC432F"/>
    <w:rsid w:val="00FC6496"/>
    <w:rsid w:val="00FD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EDFA6"/>
  <w15:chartTrackingRefBased/>
  <w15:docId w15:val="{2F20240F-3015-42AF-B986-88F1C8B89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erly" w:eastAsiaTheme="minorHAnsi" w:hAnsi="Bookerly" w:cs="Times New Roman"/>
        <w:sz w:val="24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08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Title"/>
    <w:next w:val="Normal"/>
    <w:link w:val="Heading3Char"/>
    <w:autoRedefine/>
    <w:uiPriority w:val="9"/>
    <w:unhideWhenUsed/>
    <w:qFormat/>
    <w:rsid w:val="00187086"/>
    <w:pPr>
      <w:keepNext/>
      <w:keepLines/>
      <w:spacing w:before="160"/>
      <w:outlineLvl w:val="2"/>
    </w:pPr>
    <w:rPr>
      <w:rFonts w:ascii="Bookerly" w:hAnsi="Bookerly"/>
      <w:b/>
      <w:bCs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87086"/>
    <w:rPr>
      <w:rFonts w:eastAsiaTheme="majorEastAsia" w:cstheme="majorBidi"/>
      <w:b/>
      <w:bCs/>
      <w:spacing w:val="-10"/>
      <w:kern w:val="28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187086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0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1870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B22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C4CF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2255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rheumatology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Mann</dc:creator>
  <cp:keywords/>
  <dc:description/>
  <cp:lastModifiedBy>Mary Mann</cp:lastModifiedBy>
  <cp:revision>2</cp:revision>
  <dcterms:created xsi:type="dcterms:W3CDTF">2021-07-24T18:48:00Z</dcterms:created>
  <dcterms:modified xsi:type="dcterms:W3CDTF">2021-07-24T18:48:00Z</dcterms:modified>
</cp:coreProperties>
</file>